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Положение 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школьном музейном уголке </w:t>
      </w:r>
      <w:r>
        <w:rPr>
          <w:rFonts w:hint="default" w:ascii="Times New Roman" w:hAnsi="Times New Roman"/>
          <w:b/>
          <w:bCs/>
          <w:sz w:val="28"/>
          <w:szCs w:val="28"/>
          <w:lang w:eastAsia="ru-RU"/>
        </w:rPr>
        <w:t>Стена Памяти "Была воина...Была Победа"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 Настоящее положение разработано в соответствии с Законом РФ «Об образовании», Законом РФ «О Музейном фонде Российской Федерации и музеях в Российской Федерации», Письмом Минобразования России «О деятельности музеев образовательных учреждений», принято на педсовете № 1 от </w:t>
      </w:r>
      <w:r>
        <w:rPr>
          <w:rFonts w:ascii="Times New Roman" w:hAnsi="Times New Roman"/>
          <w:sz w:val="28"/>
          <w:szCs w:val="28"/>
        </w:rPr>
        <w:t>30.08.2018 г.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 Музейный уголок является базой для практических занятий по историческому краеведению, музейному делу, организации краеведческой работы.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 Методическое руководство музеем осуществляется учителем истории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4 </w:t>
      </w:r>
      <w:r>
        <w:rPr>
          <w:rFonts w:ascii="Times New Roman" w:hAnsi="Times New Roman"/>
          <w:sz w:val="28"/>
          <w:szCs w:val="28"/>
          <w:lang w:eastAsia="ru-RU"/>
        </w:rPr>
        <w:t>Школьный музейный уголок создан по инициативе и непосредственном участие учителей, учеников школы.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ЦЕЛИ И ЗАДАЧИ ШКОЛЬНОГО МУЗЕЯ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hint="default" w:ascii="Times New Roman" w:hAnsi="Times New Roman"/>
          <w:sz w:val="28"/>
          <w:szCs w:val="28"/>
          <w:lang w:val="en-US"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1.Способствовать дальнейшему формированию патриотических чувств у школьников к своей Родине.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hint="default" w:ascii="Times New Roman" w:hAnsi="Times New Roman"/>
          <w:sz w:val="28"/>
          <w:szCs w:val="28"/>
          <w:lang w:val="en-US"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2. Развивать познавательный интерес у ребят к изучению событий своей страны через историю судеб своей семьи, близких и родных.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hint="default" w:ascii="Times New Roman" w:hAnsi="Times New Roman"/>
          <w:sz w:val="28"/>
          <w:szCs w:val="28"/>
          <w:lang w:val="en-US"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3. Воспитывать у детей бережное отношение к старинным вещам, предметам, документам семейного архива.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ОРГАНИЗАЦИЯ ДЕЯТЕЛЬНОСТИ ШКОЛЬНОГО МУЗЕЯ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3.1.Деятельность музейного уголка регламентируется настоящим Положением.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В наличии Музейного уголка имеется: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Совет музея (4 учащихся и 1 педагога);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3.5. Музейный уголок координирует свою работу в соответствии с учебным планом.</w:t>
      </w:r>
    </w:p>
    <w:p>
      <w:pPr>
        <w:pStyle w:val="1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3.6. Непосредственное руководство деятельностью музейного уголка осуществляет руководитель музейного уголка.</w:t>
      </w:r>
    </w:p>
    <w:p>
      <w:pPr>
        <w:pStyle w:val="1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3.7. Ответственность за сохранность возлагается на руководителя музея.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4.СОДЕРЖАНИЕ И ФОРМЫ РАБОТЫ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Для создания, развития и функционирования школьного музейного уголка привлекаются учащиеся классов, создается Совет музея. Педагогическое руководство работой Совета музея осуществляет руководитель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Осуществление деятельности по воспитанию, обучению, развитию, социализации учащихся музейными средствами.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Создание, оформление и обновление экспозиции и тематической выставки.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4.4. Проведение экскурсионно-лекторской работы среди учащихся, родителей, педагогов.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4.5. Участие в методической работе по подготовке и выступлению в научно - практических конференциях по краеведению.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4.6. Проведение работы по подготовке публикаций историко-краеведческой тематики, материалов, популяризирующих исторические знания (плакатов, буклетов и т.п.).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4.7. Развитие детского самоуправления.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4.8. Пополнение фондов музейного уголка путем организации исследований, налаживания переписки и личных контактов с различными организациями и лицами.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4.9. Проведение сбора необходимых материалов на основании предварительного изучения литературы и других источников по соответствующей тематике.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4.10. Изучение собранного материала и обеспечение сохранности музейных экспонатов организация их учета.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4.11. Оказание содействия учителям в использовании музейных экспонатов в учебном процессе.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 НАПРАВЛЕНИЯ РАБОТЫ ШКОЛЬНОГО МУЗЕЯ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своим профилем и задачами школьный музейный уголок проводит следующую работу: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Экскурсионно-лекторская работа - создание и обновление экспозиции и тематических выставок; проведение экскурсионно-лекторской работы среди учащихся.</w:t>
      </w:r>
    </w:p>
    <w:p>
      <w:pPr>
        <w:pStyle w:val="1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Фондо-экспозиционная работа </w:t>
      </w:r>
    </w:p>
    <w:p>
      <w:pPr>
        <w:pStyle w:val="10"/>
        <w:tabs>
          <w:tab w:val="left" w:pos="993"/>
        </w:tabs>
        <w:spacing w:after="0" w:line="240" w:lineRule="auto"/>
        <w:ind w:left="709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6. ОБЯЗАННОСТИ РУКОВОДИТЕЛЯ МУЗЕЯ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Планирование работы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 Организация работы по поиску и сбору материалов по теме школьного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6.3. Ведение учета музейных материалов.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6.4. Обеспечение сохранности экспонатов.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6.5. Организация стационарных и передвижных выставок; пропаганда материалов школьного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6.6.  Участие в мероприятиях, связанных с деятельностью музейного уголка.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6.7. Подготовка отчета о проделанной работе. 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1906" w:h="16838"/>
      <w:pgMar w:top="1134" w:right="850" w:bottom="1134" w:left="567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007337"/>
      <w:docPartObj>
        <w:docPartGallery w:val="AutoText"/>
      </w:docPartObj>
    </w:sdtPr>
    <w:sdtEndPr>
      <w:rPr>
        <w:rFonts w:ascii="Times New Roman" w:hAnsi="Times New Roman"/>
        <w:sz w:val="20"/>
      </w:rPr>
    </w:sdtEndPr>
    <w:sdtContent>
      <w:p>
        <w:pPr>
          <w:pStyle w:val="6"/>
          <w:jc w:val="right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fldChar w:fldCharType="begin"/>
        </w:r>
        <w:r>
          <w:rPr>
            <w:rFonts w:ascii="Times New Roman" w:hAnsi="Times New Roman"/>
            <w:sz w:val="20"/>
          </w:rPr>
          <w:instrText xml:space="preserve">PAGE   \* MERGEFORMAT</w:instrText>
        </w:r>
        <w:r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sz w:val="20"/>
          </w:rPr>
          <w:t>2</w:t>
        </w:r>
        <w:r>
          <w:rPr>
            <w:rFonts w:ascii="Times New Roman" w:hAnsi="Times New Roman"/>
            <w:sz w:val="20"/>
          </w:rP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42B81"/>
    <w:multiLevelType w:val="multilevel"/>
    <w:tmpl w:val="59A42B81"/>
    <w:lvl w:ilvl="0" w:tentative="0">
      <w:start w:val="0"/>
      <w:numFmt w:val="bullet"/>
      <w:lvlText w:val=""/>
      <w:lvlJc w:val="left"/>
      <w:pPr>
        <w:ind w:left="1353" w:hanging="360"/>
      </w:pPr>
      <w:rPr>
        <w:rFonts w:hint="default" w:ascii="Symbol" w:hAnsi="Symbol" w:eastAsia="Calibri" w:cs="Times New Roman"/>
      </w:rPr>
    </w:lvl>
    <w:lvl w:ilvl="1" w:tentative="0">
      <w:start w:val="1"/>
      <w:numFmt w:val="bullet"/>
      <w:lvlText w:val="o"/>
      <w:lvlJc w:val="left"/>
      <w:pPr>
        <w:ind w:left="186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01BFD"/>
    <w:rsid w:val="00040CD6"/>
    <w:rsid w:val="000A0882"/>
    <w:rsid w:val="000F4E3B"/>
    <w:rsid w:val="001069BD"/>
    <w:rsid w:val="00133088"/>
    <w:rsid w:val="0014462C"/>
    <w:rsid w:val="00190F3B"/>
    <w:rsid w:val="00301BFD"/>
    <w:rsid w:val="004A565A"/>
    <w:rsid w:val="005D4704"/>
    <w:rsid w:val="0078735D"/>
    <w:rsid w:val="00876E92"/>
    <w:rsid w:val="008D12D0"/>
    <w:rsid w:val="009746A8"/>
    <w:rsid w:val="00986A89"/>
    <w:rsid w:val="009F2B9E"/>
    <w:rsid w:val="00AC75FD"/>
    <w:rsid w:val="00AF25DC"/>
    <w:rsid w:val="00B416D6"/>
    <w:rsid w:val="00B941F8"/>
    <w:rsid w:val="00BB794C"/>
    <w:rsid w:val="00C0476A"/>
    <w:rsid w:val="00C5514D"/>
    <w:rsid w:val="00CB4D21"/>
    <w:rsid w:val="00D86AB8"/>
    <w:rsid w:val="00DF00E6"/>
    <w:rsid w:val="00E364E7"/>
    <w:rsid w:val="00EA776B"/>
    <w:rsid w:val="00F013D9"/>
    <w:rsid w:val="65A87F50"/>
    <w:rsid w:val="7E576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eastAsia="Calibri" w:cs="Segoe UI"/>
      <w:sz w:val="18"/>
      <w:szCs w:val="18"/>
    </w:rPr>
  </w:style>
  <w:style w:type="character" w:customStyle="1" w:styleId="8">
    <w:name w:val="Верхний колонтитул Знак"/>
    <w:basedOn w:val="2"/>
    <w:link w:val="5"/>
    <w:uiPriority w:val="99"/>
    <w:rPr>
      <w:rFonts w:ascii="Calibri" w:hAnsi="Calibri" w:eastAsia="Calibri" w:cs="Times New Roman"/>
    </w:rPr>
  </w:style>
  <w:style w:type="character" w:customStyle="1" w:styleId="9">
    <w:name w:val="Нижний колонтитул Знак"/>
    <w:basedOn w:val="2"/>
    <w:link w:val="6"/>
    <w:uiPriority w:val="99"/>
    <w:rPr>
      <w:rFonts w:ascii="Calibri" w:hAnsi="Calibri" w:eastAsia="Calibri" w:cs="Times New Roman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E46F-7B3D-45F7-9652-AB4B6558EA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621</Words>
  <Characters>3546</Characters>
  <Lines>29</Lines>
  <Paragraphs>8</Paragraphs>
  <TotalTime>31</TotalTime>
  <ScaleCrop>false</ScaleCrop>
  <LinksUpToDate>false</LinksUpToDate>
  <CharactersWithSpaces>4159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2019-02-19T09:42:00Z</dcterms:created>
  <dc:creator>Admin</dc:creator>
  <cp:lastModifiedBy>пользователь</cp:lastModifiedBy>
  <cp:lastPrinted>2019-02-19T09:51:00Z</cp:lastPrinted>
  <dcterms:modified xsi:type="dcterms:W3CDTF">2025-11-17T14:40:54Z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1C1E2C8B61194ABAAAC6ED1402D6C371</vt:lpwstr>
  </property>
</Properties>
</file>